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8E" w:rsidRPr="008C4A1A" w:rsidRDefault="0059698E" w:rsidP="0059698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</w:pPr>
      <w:proofErr w:type="spellStart"/>
      <w:r w:rsidRPr="008C4A1A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>Kubala</w:t>
      </w:r>
      <w:proofErr w:type="spellEnd"/>
      <w:r w:rsidRPr="008C4A1A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 xml:space="preserve"> нержавеющая терка 130x480 мм зубчатая ручка G</w:t>
      </w:r>
      <w:r w:rsidR="008C4A1A" w:rsidRPr="008C4A1A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>-12 пластиковая двухкомпонентная</w:t>
      </w:r>
    </w:p>
    <w:p w:rsidR="0059698E" w:rsidRPr="008C4A1A" w:rsidRDefault="0059698E" w:rsidP="0059698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</w:p>
    <w:p w:rsidR="008C4A1A" w:rsidRPr="008C4A1A" w:rsidRDefault="008C4A1A" w:rsidP="008C4A1A">
      <w:pPr>
        <w:shd w:val="clear" w:color="auto" w:fill="FFFFFF"/>
        <w:spacing w:after="0" w:line="240" w:lineRule="atLeast"/>
        <w:ind w:left="360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Для настилки паркета и накладывания растворов, клев и гипсовых </w:t>
      </w:r>
      <w:proofErr w:type="spellStart"/>
      <w:r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>покрывочных</w:t>
      </w:r>
      <w:proofErr w:type="spellEnd"/>
      <w:r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слоев</w:t>
      </w:r>
      <w:proofErr w:type="gramStart"/>
      <w:r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>.</w:t>
      </w:r>
      <w:proofErr w:type="gramEnd"/>
    </w:p>
    <w:p w:rsidR="0059698E" w:rsidRPr="008C4A1A" w:rsidRDefault="0059698E" w:rsidP="0059698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</w:p>
    <w:p w:rsidR="00A12C1D" w:rsidRPr="008C4A1A" w:rsidRDefault="00A12C1D" w:rsidP="00A12C1D">
      <w:pPr>
        <w:shd w:val="clear" w:color="auto" w:fill="FFFFFF"/>
        <w:spacing w:after="0" w:line="240" w:lineRule="atLeast"/>
        <w:ind w:left="360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>- Нержавеющая сталь, кислотоустойчивая, толщина 0.65 мм;</w:t>
      </w:r>
    </w:p>
    <w:p w:rsidR="00A12C1D" w:rsidRPr="008C4A1A" w:rsidRDefault="00A12C1D" w:rsidP="00A12C1D">
      <w:pPr>
        <w:shd w:val="clear" w:color="auto" w:fill="FFFFFF"/>
        <w:spacing w:after="0" w:line="240" w:lineRule="atLeast"/>
        <w:ind w:left="360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>- Пластмассовая двухкомпонентная ручка G-1</w:t>
      </w:r>
      <w:r w:rsidR="00261056"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>2</w:t>
      </w:r>
      <w:r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>;</w:t>
      </w:r>
    </w:p>
    <w:p w:rsidR="008C4A1A" w:rsidRPr="008C4A1A" w:rsidRDefault="00A12C1D" w:rsidP="008C4A1A">
      <w:pPr>
        <w:shd w:val="clear" w:color="auto" w:fill="FFFFFF"/>
        <w:spacing w:after="0" w:line="240" w:lineRule="atLeast"/>
        <w:ind w:left="360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</w:t>
      </w:r>
      <w:r w:rsid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 </w:t>
      </w:r>
      <w:bookmarkStart w:id="0" w:name="_GoBack"/>
      <w:bookmarkEnd w:id="0"/>
      <w:r w:rsidR="008C4A1A" w:rsidRPr="008C4A1A">
        <w:rPr>
          <w:rFonts w:ascii="Arial" w:eastAsia="Times New Roman" w:hAnsi="Arial" w:cs="Arial"/>
          <w:bCs/>
          <w:color w:val="000000"/>
          <w:kern w:val="36"/>
          <w:lang w:eastAsia="ru-RU"/>
        </w:rPr>
        <w:t>РАЗМЕРЫ: 130*480 мм</w:t>
      </w:r>
    </w:p>
    <w:p w:rsidR="0059698E" w:rsidRPr="0059698E" w:rsidRDefault="0059698E" w:rsidP="0059698E">
      <w:pPr>
        <w:shd w:val="clear" w:color="auto" w:fill="FFFFFF"/>
        <w:spacing w:after="0" w:line="240" w:lineRule="atLeast"/>
        <w:ind w:left="36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59698E" w:rsidRPr="0059698E" w:rsidRDefault="0059698E" w:rsidP="0059698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59698E" w:rsidRPr="0059698E" w:rsidRDefault="0059698E" w:rsidP="0059698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</w:p>
    <w:p w:rsidR="00D11CB6" w:rsidRDefault="008C4A1A"/>
    <w:sectPr w:rsidR="00D1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C1"/>
    <w:multiLevelType w:val="multilevel"/>
    <w:tmpl w:val="A3E2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34929"/>
    <w:multiLevelType w:val="multilevel"/>
    <w:tmpl w:val="B7FE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D06FC"/>
    <w:multiLevelType w:val="multilevel"/>
    <w:tmpl w:val="441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DD"/>
    <w:rsid w:val="00261056"/>
    <w:rsid w:val="004160DD"/>
    <w:rsid w:val="0059698E"/>
    <w:rsid w:val="008C4A1A"/>
    <w:rsid w:val="009D1F71"/>
    <w:rsid w:val="00A12C1D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2016-10-19T07:20:00Z</dcterms:created>
  <dcterms:modified xsi:type="dcterms:W3CDTF">2016-10-20T10:18:00Z</dcterms:modified>
</cp:coreProperties>
</file>